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B6" w:rsidRDefault="009717B6" w:rsidP="006B2B3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9.25pt;height:522.7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IMG-20211018-WA0016"/>
          </v:shape>
        </w:pict>
      </w:r>
    </w:p>
    <w:p w:rsidR="00C7487E" w:rsidRPr="006B2B3F" w:rsidRDefault="00C7487E" w:rsidP="006B2B3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B2B3F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7487E" w:rsidRPr="00F21260" w:rsidRDefault="00C7487E" w:rsidP="00F21260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Arial"/>
          <w:sz w:val="24"/>
          <w:szCs w:val="24"/>
          <w:lang w:eastAsia="ru-RU"/>
        </w:rPr>
        <w:t xml:space="preserve">     </w:t>
      </w:r>
      <w:r w:rsidRPr="006B2B3F">
        <w:rPr>
          <w:rFonts w:ascii="Times New Roman" w:hAnsi="Times New Roman"/>
          <w:sz w:val="24"/>
          <w:szCs w:val="24"/>
        </w:rPr>
        <w:t xml:space="preserve"> Рабочая программа по </w:t>
      </w:r>
      <w:r w:rsidRPr="00E15451">
        <w:rPr>
          <w:rFonts w:ascii="Times New Roman" w:hAnsi="Times New Roman"/>
          <w:sz w:val="24"/>
          <w:szCs w:val="24"/>
        </w:rPr>
        <w:t>русскому родному  языку</w:t>
      </w:r>
      <w:r w:rsidRPr="006B2B3F">
        <w:rPr>
          <w:rFonts w:ascii="Times New Roman" w:hAnsi="Times New Roman"/>
          <w:b/>
          <w:sz w:val="24"/>
          <w:szCs w:val="24"/>
        </w:rPr>
        <w:t xml:space="preserve"> </w:t>
      </w:r>
      <w:r w:rsidRPr="006B2B3F">
        <w:rPr>
          <w:rFonts w:ascii="Times New Roman" w:hAnsi="Times New Roman"/>
          <w:sz w:val="24"/>
          <w:szCs w:val="24"/>
        </w:rPr>
        <w:t>для 1 класса составлена в соответствии с требованиями федерального государственного образовательного стандарта</w:t>
      </w:r>
      <w:r>
        <w:rPr>
          <w:rFonts w:ascii="Times New Roman" w:hAnsi="Times New Roman"/>
          <w:sz w:val="24"/>
          <w:szCs w:val="24"/>
        </w:rPr>
        <w:t xml:space="preserve"> начального общего образования  (</w:t>
      </w:r>
      <w:r w:rsidRPr="006B2B3F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6 октября 2009 года № 373 «Об утверждении федерального государственного образовательного стандарта начального общего образования» в редакции приказа Минобрнауки России от 31 декабря </w:t>
      </w:r>
      <w:smartTag w:uri="urn:schemas-microsoft-com:office:smarttags" w:element="metricconverter">
        <w:smartTagPr>
          <w:attr w:name="ProductID" w:val="2015 г"/>
        </w:smartTagPr>
        <w:r w:rsidRPr="006B2B3F">
          <w:rPr>
            <w:rFonts w:ascii="Times New Roman" w:hAnsi="Times New Roman"/>
            <w:sz w:val="24"/>
            <w:szCs w:val="24"/>
          </w:rPr>
          <w:t>2015 г</w:t>
        </w:r>
      </w:smartTag>
      <w:r w:rsidRPr="006B2B3F">
        <w:rPr>
          <w:rFonts w:ascii="Times New Roman" w:hAnsi="Times New Roman"/>
          <w:sz w:val="24"/>
          <w:szCs w:val="24"/>
        </w:rPr>
        <w:t xml:space="preserve">. № 1576) к результатам освоения основной образовательной программы начального общего  образования по учебному предмету «Русский родной язык», входящему в образовательную область «Родной язык и литературное </w:t>
      </w:r>
      <w:r>
        <w:rPr>
          <w:rFonts w:ascii="Times New Roman" w:hAnsi="Times New Roman"/>
          <w:sz w:val="24"/>
          <w:szCs w:val="24"/>
        </w:rPr>
        <w:t xml:space="preserve">чтение на родном языке», </w:t>
      </w:r>
      <w:r w:rsidRPr="006B2B3F">
        <w:rPr>
          <w:rFonts w:ascii="Times New Roman" w:hAnsi="Times New Roman"/>
          <w:sz w:val="24"/>
          <w:szCs w:val="24"/>
        </w:rPr>
        <w:t xml:space="preserve"> на основе Примерной программы начального основного образования по русскому</w:t>
      </w:r>
      <w:r>
        <w:rPr>
          <w:rFonts w:ascii="Times New Roman" w:hAnsi="Times New Roman"/>
          <w:sz w:val="24"/>
          <w:szCs w:val="24"/>
        </w:rPr>
        <w:t xml:space="preserve"> родному </w:t>
      </w:r>
      <w:r w:rsidRPr="006B2B3F">
        <w:rPr>
          <w:rFonts w:ascii="Times New Roman" w:hAnsi="Times New Roman"/>
          <w:sz w:val="24"/>
          <w:szCs w:val="24"/>
        </w:rPr>
        <w:t xml:space="preserve"> языку,</w:t>
      </w:r>
      <w:r w:rsidRPr="006B2B3F">
        <w:rPr>
          <w:rFonts w:ascii="Times New Roman" w:hAnsi="Times New Roman"/>
          <w:i/>
          <w:sz w:val="24"/>
          <w:szCs w:val="24"/>
        </w:rPr>
        <w:t xml:space="preserve"> </w:t>
      </w:r>
      <w:r w:rsidRPr="006B2B3F">
        <w:rPr>
          <w:rFonts w:ascii="Times New Roman" w:hAnsi="Times New Roman"/>
          <w:sz w:val="24"/>
          <w:szCs w:val="24"/>
        </w:rPr>
        <w:t xml:space="preserve">авторской программы </w:t>
      </w:r>
      <w:r>
        <w:rPr>
          <w:rFonts w:ascii="Times New Roman" w:hAnsi="Times New Roman"/>
          <w:sz w:val="24"/>
          <w:szCs w:val="24"/>
        </w:rPr>
        <w:t>Александровой О.М., Вербицкой Л.А.</w:t>
      </w:r>
      <w:r w:rsidRPr="006B2B3F">
        <w:rPr>
          <w:rFonts w:ascii="Times New Roman" w:hAnsi="Times New Roman"/>
          <w:sz w:val="24"/>
          <w:szCs w:val="24"/>
        </w:rPr>
        <w:t xml:space="preserve"> (русский</w:t>
      </w:r>
      <w:r>
        <w:rPr>
          <w:rFonts w:ascii="Times New Roman" w:hAnsi="Times New Roman"/>
          <w:sz w:val="24"/>
          <w:szCs w:val="24"/>
        </w:rPr>
        <w:t xml:space="preserve"> родной </w:t>
      </w:r>
      <w:r w:rsidRPr="006B2B3F">
        <w:rPr>
          <w:rFonts w:ascii="Times New Roman" w:hAnsi="Times New Roman"/>
          <w:sz w:val="24"/>
          <w:szCs w:val="24"/>
        </w:rPr>
        <w:t xml:space="preserve"> язык), основной образовательной программы начального общего образования (ООПНОО) МБОУ « Ильинская  средняя общеобразовательная школа»</w:t>
      </w:r>
      <w:r>
        <w:rPr>
          <w:rFonts w:ascii="Times New Roman" w:hAnsi="Times New Roman"/>
          <w:sz w:val="24"/>
          <w:szCs w:val="24"/>
        </w:rPr>
        <w:t>.</w:t>
      </w:r>
    </w:p>
    <w:p w:rsidR="00C7487E" w:rsidRPr="005D65ED" w:rsidRDefault="00C7487E" w:rsidP="005D65ED">
      <w:pPr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D65ED">
        <w:rPr>
          <w:rFonts w:ascii="Times New Roman" w:hAnsi="Times New Roman"/>
          <w:b/>
          <w:sz w:val="24"/>
          <w:szCs w:val="24"/>
        </w:rPr>
        <w:t>Курс  русского родного языка направлен на достижение следующих целей:</w:t>
      </w:r>
    </w:p>
    <w:p w:rsidR="00C7487E" w:rsidRPr="00F21260" w:rsidRDefault="00C7487E" w:rsidP="005D65ED">
      <w:pPr>
        <w:numPr>
          <w:ilvl w:val="0"/>
          <w:numId w:val="11"/>
        </w:numPr>
        <w:tabs>
          <w:tab w:val="left" w:pos="851"/>
        </w:tabs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F21260">
        <w:rPr>
          <w:rFonts w:ascii="Times New Roman" w:hAnsi="Times New Roman"/>
          <w:sz w:val="24"/>
          <w:szCs w:val="24"/>
        </w:rPr>
        <w:t xml:space="preserve">совершенствование у младших школьников как носителей языка способности ориентироваться в пространстве языка и речи, развитие языковой интуиции; </w:t>
      </w:r>
    </w:p>
    <w:p w:rsidR="00C7487E" w:rsidRPr="00F21260" w:rsidRDefault="00C7487E" w:rsidP="005D65ED">
      <w:pPr>
        <w:numPr>
          <w:ilvl w:val="0"/>
          <w:numId w:val="11"/>
        </w:numPr>
        <w:tabs>
          <w:tab w:val="left" w:pos="851"/>
        </w:tabs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F21260">
        <w:rPr>
          <w:rFonts w:ascii="Times New Roman" w:hAnsi="Times New Roman"/>
          <w:sz w:val="24"/>
          <w:szCs w:val="24"/>
        </w:rPr>
        <w:t xml:space="preserve">изучение исторических фактов развития языка; </w:t>
      </w:r>
    </w:p>
    <w:p w:rsidR="00C7487E" w:rsidRPr="00F21260" w:rsidRDefault="00C7487E" w:rsidP="005D65ED">
      <w:pPr>
        <w:numPr>
          <w:ilvl w:val="0"/>
          <w:numId w:val="11"/>
        </w:numPr>
        <w:tabs>
          <w:tab w:val="left" w:pos="851"/>
        </w:tabs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F21260">
        <w:rPr>
          <w:rFonts w:ascii="Times New Roman" w:hAnsi="Times New Roman"/>
          <w:sz w:val="24"/>
          <w:szCs w:val="24"/>
        </w:rPr>
        <w:t xml:space="preserve">расширение представлений о различных методах познания языка (учебное лингвистическое мини-исследование, проект, наблюдение, анализ и т. п.); </w:t>
      </w:r>
    </w:p>
    <w:p w:rsidR="00C7487E" w:rsidRDefault="00C7487E" w:rsidP="006B2B3F">
      <w:pPr>
        <w:numPr>
          <w:ilvl w:val="0"/>
          <w:numId w:val="11"/>
        </w:numPr>
        <w:tabs>
          <w:tab w:val="left" w:pos="851"/>
        </w:tabs>
        <w:spacing w:after="0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F21260">
        <w:rPr>
          <w:rFonts w:ascii="Times New Roman" w:hAnsi="Times New Roman"/>
          <w:sz w:val="24"/>
          <w:szCs w:val="24"/>
        </w:rPr>
        <w:t>включение учащихся в практическую речевую деятельность.</w:t>
      </w:r>
    </w:p>
    <w:p w:rsidR="00C7487E" w:rsidRDefault="00C7487E" w:rsidP="00A95BB7">
      <w:pPr>
        <w:pStyle w:val="c7"/>
      </w:pPr>
      <w:r>
        <w:rPr>
          <w:rStyle w:val="c5"/>
        </w:rPr>
        <w:t xml:space="preserve">В соответствии с этими целями ставятся </w:t>
      </w:r>
      <w:r>
        <w:rPr>
          <w:rStyle w:val="c12"/>
        </w:rPr>
        <w:t>задачи</w:t>
      </w:r>
      <w:r>
        <w:rPr>
          <w:rStyle w:val="c2"/>
        </w:rPr>
        <w:t xml:space="preserve">: </w:t>
      </w:r>
    </w:p>
    <w:p w:rsidR="00C7487E" w:rsidRDefault="00C7487E" w:rsidP="00A95BB7">
      <w:pPr>
        <w:pStyle w:val="c7"/>
        <w:numPr>
          <w:ilvl w:val="0"/>
          <w:numId w:val="11"/>
        </w:numPr>
      </w:pPr>
      <w:r>
        <w:rPr>
          <w:rStyle w:val="c2"/>
        </w:rPr>
        <w:t xml:space="preserve"> развитие у детей патриотического чувства по отношению к родному языку: любви  и интереса к нему, осознания его красоты и эстетической ценности, гордости и уважения к языку как части русской национальной культуры;  </w:t>
      </w:r>
    </w:p>
    <w:p w:rsidR="00C7487E" w:rsidRDefault="00C7487E" w:rsidP="00A95BB7">
      <w:pPr>
        <w:pStyle w:val="c7"/>
        <w:numPr>
          <w:ilvl w:val="0"/>
          <w:numId w:val="11"/>
        </w:numPr>
      </w:pPr>
      <w:r>
        <w:rPr>
          <w:rStyle w:val="c2"/>
        </w:rPr>
        <w:t xml:space="preserve"> 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  </w:t>
      </w:r>
    </w:p>
    <w:p w:rsidR="00C7487E" w:rsidRDefault="00C7487E" w:rsidP="00A95BB7">
      <w:pPr>
        <w:pStyle w:val="c7"/>
        <w:numPr>
          <w:ilvl w:val="0"/>
          <w:numId w:val="11"/>
        </w:numPr>
      </w:pPr>
      <w:r>
        <w:rPr>
          <w:rStyle w:val="c2"/>
        </w:rPr>
        <w:t xml:space="preserve"> формирование у детей чувства языка;  </w:t>
      </w:r>
    </w:p>
    <w:p w:rsidR="00C7487E" w:rsidRDefault="00C7487E" w:rsidP="00A95BB7">
      <w:pPr>
        <w:pStyle w:val="c7"/>
        <w:numPr>
          <w:ilvl w:val="0"/>
          <w:numId w:val="11"/>
        </w:numPr>
      </w:pPr>
      <w:r>
        <w:rPr>
          <w:rStyle w:val="c2"/>
        </w:rPr>
        <w:t xml:space="preserve"> воспитание потребности пользоваться всем языковым богатством (а значит, и познавать его), совершенствовать свою устную и письменную речь, делать еѐ правильной, точной, богатой; </w:t>
      </w:r>
    </w:p>
    <w:p w:rsidR="00C7487E" w:rsidRDefault="00C7487E" w:rsidP="00A95BB7">
      <w:pPr>
        <w:pStyle w:val="c7"/>
        <w:numPr>
          <w:ilvl w:val="0"/>
          <w:numId w:val="11"/>
        </w:numPr>
      </w:pPr>
      <w:r>
        <w:rPr>
          <w:rStyle w:val="c2"/>
        </w:rPr>
        <w:t xml:space="preserve">  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 и писать на родном языке. </w:t>
      </w:r>
    </w:p>
    <w:p w:rsidR="00C7487E" w:rsidRPr="001B28D5" w:rsidRDefault="00C7487E" w:rsidP="00A95BB7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C7487E" w:rsidRPr="00F21260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21260"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F21260">
        <w:rPr>
          <w:rFonts w:ascii="Times New Roman" w:hAnsi="Times New Roman"/>
          <w:sz w:val="24"/>
          <w:szCs w:val="24"/>
        </w:rPr>
        <w:t xml:space="preserve">Программа учебного предмета «Русский родной язык» разработана для реализации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курса. </w:t>
      </w:r>
    </w:p>
    <w:p w:rsidR="00C7487E" w:rsidRPr="00F21260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21260">
        <w:rPr>
          <w:rFonts w:ascii="Times New Roman" w:hAnsi="Times New Roman"/>
          <w:sz w:val="24"/>
          <w:szCs w:val="24"/>
        </w:rPr>
        <w:t>Родной язык является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усвоения.</w:t>
      </w:r>
    </w:p>
    <w:p w:rsidR="00C7487E" w:rsidRDefault="00C7487E" w:rsidP="001B28D5">
      <w:pPr>
        <w:pStyle w:val="aa"/>
        <w:spacing w:line="276" w:lineRule="auto"/>
        <w:jc w:val="both"/>
        <w:rPr>
          <w:rFonts w:ascii="Times New Roman" w:hAnsi="Times New Roman"/>
          <w:color w:val="78797B"/>
          <w:sz w:val="24"/>
          <w:szCs w:val="24"/>
        </w:rPr>
      </w:pPr>
      <w:r w:rsidRPr="00F21260">
        <w:rPr>
          <w:rFonts w:ascii="Times New Roman" w:hAnsi="Times New Roman"/>
          <w:sz w:val="24"/>
          <w:szCs w:val="24"/>
        </w:rPr>
        <w:t>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</w:t>
      </w:r>
      <w:r w:rsidRPr="00F21260">
        <w:rPr>
          <w:rFonts w:ascii="Times New Roman" w:hAnsi="Times New Roman"/>
          <w:color w:val="78797B"/>
          <w:sz w:val="24"/>
          <w:szCs w:val="24"/>
        </w:rPr>
        <w:t>.</w:t>
      </w:r>
    </w:p>
    <w:p w:rsidR="00C7487E" w:rsidRDefault="00C7487E" w:rsidP="001B28D5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78797B"/>
          <w:sz w:val="24"/>
          <w:szCs w:val="24"/>
        </w:rPr>
        <w:t xml:space="preserve">   </w:t>
      </w:r>
      <w:r w:rsidRPr="005D65ED">
        <w:rPr>
          <w:rFonts w:ascii="Times New Roman" w:hAnsi="Times New Roman"/>
          <w:sz w:val="24"/>
          <w:szCs w:val="24"/>
        </w:rPr>
        <w:t xml:space="preserve">Программа ориентирована на сопровождение и поддержку  курса русского языка, входящего в предметную область «Русский язык и литературное чтение». </w:t>
      </w:r>
    </w:p>
    <w:p w:rsidR="00C7487E" w:rsidRPr="006B2B3F" w:rsidRDefault="00C7487E" w:rsidP="00BC647E">
      <w:pPr>
        <w:spacing w:before="100" w:beforeAutospacing="1" w:after="100" w:afterAutospacing="1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B2B3F">
        <w:rPr>
          <w:rFonts w:ascii="Times New Roman" w:hAnsi="Times New Roman"/>
          <w:b/>
          <w:sz w:val="24"/>
          <w:szCs w:val="24"/>
        </w:rPr>
        <w:t xml:space="preserve">              </w:t>
      </w:r>
      <w:r w:rsidRPr="006B2B3F">
        <w:rPr>
          <w:rFonts w:ascii="Times New Roman" w:hAnsi="Times New Roman"/>
          <w:sz w:val="24"/>
          <w:szCs w:val="24"/>
        </w:rPr>
        <w:t>Согласно базисному (образовательному) плану образова</w:t>
      </w:r>
      <w:r w:rsidRPr="006B2B3F">
        <w:rPr>
          <w:rFonts w:ascii="Times New Roman" w:hAnsi="Times New Roman"/>
          <w:sz w:val="24"/>
          <w:szCs w:val="24"/>
        </w:rPr>
        <w:softHyphen/>
        <w:t>тельных учреждений РФ всего на изучение русского</w:t>
      </w:r>
      <w:r>
        <w:rPr>
          <w:rFonts w:ascii="Times New Roman" w:hAnsi="Times New Roman"/>
          <w:sz w:val="24"/>
          <w:szCs w:val="24"/>
        </w:rPr>
        <w:t xml:space="preserve"> родного </w:t>
      </w:r>
      <w:r w:rsidRPr="006B2B3F">
        <w:rPr>
          <w:rFonts w:ascii="Times New Roman" w:hAnsi="Times New Roman"/>
          <w:sz w:val="24"/>
          <w:szCs w:val="24"/>
        </w:rPr>
        <w:t xml:space="preserve"> языка в начальной школе выделяется в 1 классе</w:t>
      </w:r>
      <w:r w:rsidRPr="006B2B3F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33 ч (1</w:t>
      </w:r>
      <w:r w:rsidRPr="006B2B3F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ч в неделю, 33 учебные недели).</w:t>
      </w:r>
    </w:p>
    <w:p w:rsidR="00C7487E" w:rsidRDefault="00C7487E" w:rsidP="006B2B3F">
      <w:pPr>
        <w:ind w:firstLine="567"/>
        <w:jc w:val="both"/>
        <w:rPr>
          <w:b/>
        </w:rPr>
      </w:pPr>
    </w:p>
    <w:p w:rsidR="00C7487E" w:rsidRDefault="00C7487E" w:rsidP="006B2B3F">
      <w:pPr>
        <w:ind w:firstLine="567"/>
        <w:jc w:val="both"/>
        <w:rPr>
          <w:b/>
        </w:rPr>
      </w:pPr>
    </w:p>
    <w:p w:rsidR="00C7487E" w:rsidRDefault="00C7487E" w:rsidP="006B2B3F">
      <w:pPr>
        <w:ind w:firstLine="567"/>
        <w:jc w:val="both"/>
        <w:rPr>
          <w:b/>
        </w:rPr>
      </w:pPr>
    </w:p>
    <w:p w:rsidR="00C7487E" w:rsidRDefault="00C7487E" w:rsidP="006B2B3F">
      <w:pPr>
        <w:ind w:firstLine="567"/>
        <w:jc w:val="both"/>
        <w:rPr>
          <w:b/>
        </w:rPr>
      </w:pPr>
    </w:p>
    <w:p w:rsidR="00C7487E" w:rsidRDefault="00C7487E" w:rsidP="003F59C8">
      <w:pPr>
        <w:jc w:val="both"/>
        <w:rPr>
          <w:b/>
        </w:rPr>
      </w:pPr>
    </w:p>
    <w:p w:rsidR="003F59C8" w:rsidRDefault="003F59C8" w:rsidP="003F59C8">
      <w:pPr>
        <w:jc w:val="both"/>
        <w:rPr>
          <w:b/>
        </w:rPr>
      </w:pPr>
    </w:p>
    <w:p w:rsidR="003F59C8" w:rsidRDefault="003F59C8" w:rsidP="003F59C8">
      <w:pPr>
        <w:jc w:val="both"/>
        <w:rPr>
          <w:b/>
        </w:rPr>
      </w:pPr>
    </w:p>
    <w:p w:rsidR="003F59C8" w:rsidRPr="006B2B3F" w:rsidRDefault="003F59C8" w:rsidP="003F59C8">
      <w:pPr>
        <w:jc w:val="both"/>
        <w:rPr>
          <w:b/>
        </w:rPr>
      </w:pPr>
    </w:p>
    <w:p w:rsidR="00C7487E" w:rsidRDefault="00C7487E" w:rsidP="006B2B3F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6B2B3F">
        <w:rPr>
          <w:rFonts w:ascii="Times New Roman" w:hAnsi="Times New Roman"/>
          <w:b/>
          <w:iCs/>
          <w:color w:val="000000"/>
          <w:sz w:val="28"/>
          <w:szCs w:val="28"/>
        </w:rPr>
        <w:lastRenderedPageBreak/>
        <w:t>Планируемые результаты изучения учебного материала</w:t>
      </w:r>
    </w:p>
    <w:p w:rsidR="00C7487E" w:rsidRPr="006B2B3F" w:rsidRDefault="00C7487E" w:rsidP="007E7D12">
      <w:pPr>
        <w:shd w:val="clear" w:color="auto" w:fill="FFFFFF"/>
        <w:spacing w:before="100" w:beforeAutospacing="1" w:after="100" w:afterAutospacing="1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B2B3F">
        <w:rPr>
          <w:rFonts w:ascii="Times New Roman" w:hAnsi="Times New Roman"/>
          <w:b/>
          <w:i/>
          <w:iCs/>
          <w:color w:val="000000"/>
          <w:sz w:val="24"/>
          <w:szCs w:val="24"/>
        </w:rPr>
        <w:t>Личностные результаты</w:t>
      </w:r>
    </w:p>
    <w:p w:rsidR="00C7487E" w:rsidRPr="006B2B3F" w:rsidRDefault="00C7487E" w:rsidP="007E7D12">
      <w:p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  <w:r w:rsidRPr="006B2B3F">
        <w:rPr>
          <w:rFonts w:ascii="Times New Roman" w:hAnsi="Times New Roman"/>
          <w:color w:val="000000"/>
          <w:sz w:val="24"/>
          <w:szCs w:val="24"/>
        </w:rPr>
        <w:t>Обучающийся получит возможность для формирования следующих </w:t>
      </w:r>
      <w:r w:rsidRPr="006B2B3F">
        <w:rPr>
          <w:rFonts w:ascii="Times New Roman" w:hAnsi="Times New Roman"/>
          <w:b/>
          <w:bCs/>
          <w:color w:val="000000"/>
          <w:sz w:val="24"/>
          <w:szCs w:val="24"/>
        </w:rPr>
        <w:t>личностных УУД</w:t>
      </w:r>
      <w:r w:rsidRPr="006B2B3F">
        <w:rPr>
          <w:rFonts w:ascii="Times New Roman" w:hAnsi="Times New Roman"/>
          <w:color w:val="000000"/>
          <w:sz w:val="24"/>
          <w:szCs w:val="24"/>
        </w:rPr>
        <w:t>:</w:t>
      </w:r>
    </w:p>
    <w:p w:rsidR="00C7487E" w:rsidRPr="007E7D12" w:rsidRDefault="00C7487E" w:rsidP="007E7D1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C7487E" w:rsidRPr="007E7D12" w:rsidRDefault="00C7487E" w:rsidP="007E7D1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осознание роли речи в общении людей;</w:t>
      </w:r>
    </w:p>
    <w:p w:rsidR="00C7487E" w:rsidRPr="007E7D12" w:rsidRDefault="00C7487E" w:rsidP="007E7D1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C7487E" w:rsidRPr="007E7D12" w:rsidRDefault="00C7487E" w:rsidP="007E7D1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устойчивой учебно-познавательной мотивации учения, интереса к изучению курса развития речи;</w:t>
      </w:r>
    </w:p>
    <w:p w:rsidR="00C7487E" w:rsidRPr="007E7D12" w:rsidRDefault="00C7487E" w:rsidP="007E7D1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 xml:space="preserve">чувство прекрасного – уметь чувствовать красоту и выразительность речи, стремиться к совершенствованию речи; </w:t>
      </w:r>
    </w:p>
    <w:p w:rsidR="00C7487E" w:rsidRPr="007E7D12" w:rsidRDefault="00C7487E" w:rsidP="00BC647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интерес к изучению языка.</w:t>
      </w:r>
    </w:p>
    <w:p w:rsidR="00C7487E" w:rsidRPr="007E7D12" w:rsidRDefault="00C7487E" w:rsidP="007E7D12">
      <w:pPr>
        <w:pStyle w:val="ab"/>
        <w:shd w:val="clear" w:color="auto" w:fill="FFFFFF"/>
        <w:spacing w:before="100" w:beforeAutospacing="1" w:after="100" w:afterAutospacing="1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7E7D12">
        <w:rPr>
          <w:rFonts w:ascii="Times New Roman" w:hAnsi="Times New Roman"/>
          <w:b/>
          <w:i/>
          <w:iCs/>
          <w:color w:val="000000"/>
          <w:sz w:val="24"/>
          <w:szCs w:val="24"/>
        </w:rPr>
        <w:t>Метапредметные результаты.</w:t>
      </w:r>
    </w:p>
    <w:p w:rsidR="00C7487E" w:rsidRPr="007E7D12" w:rsidRDefault="00C7487E" w:rsidP="007E7D12">
      <w:pPr>
        <w:pStyle w:val="ab"/>
        <w:shd w:val="clear" w:color="auto" w:fill="FFFFFF"/>
        <w:spacing w:before="100" w:beforeAutospacing="1" w:after="100" w:afterAutospacing="1"/>
        <w:rPr>
          <w:rFonts w:ascii="Times New Roman" w:hAnsi="Times New Roman"/>
          <w:b/>
          <w:color w:val="000000"/>
          <w:sz w:val="24"/>
          <w:szCs w:val="24"/>
        </w:rPr>
      </w:pPr>
    </w:p>
    <w:p w:rsidR="00C7487E" w:rsidRPr="007E7D12" w:rsidRDefault="00C7487E" w:rsidP="007E7D12">
      <w:pPr>
        <w:pStyle w:val="ab"/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7E7D12">
        <w:rPr>
          <w:rFonts w:ascii="Times New Roman" w:hAnsi="Times New Roman"/>
          <w:color w:val="000000"/>
          <w:sz w:val="24"/>
          <w:szCs w:val="24"/>
        </w:rPr>
        <w:t xml:space="preserve">Обучающийся получит возможность для формирования следующих </w:t>
      </w:r>
      <w:r w:rsidRPr="007E7D12">
        <w:rPr>
          <w:rFonts w:ascii="Times New Roman" w:hAnsi="Times New Roman"/>
          <w:b/>
          <w:bCs/>
          <w:color w:val="000000"/>
          <w:sz w:val="24"/>
          <w:szCs w:val="24"/>
        </w:rPr>
        <w:t>регулятивных УУД</w:t>
      </w:r>
      <w:r w:rsidRPr="007E7D12">
        <w:rPr>
          <w:rFonts w:ascii="Times New Roman" w:hAnsi="Times New Roman"/>
          <w:color w:val="000000"/>
          <w:sz w:val="24"/>
          <w:szCs w:val="24"/>
        </w:rPr>
        <w:t>:</w:t>
      </w:r>
    </w:p>
    <w:p w:rsidR="00C7487E" w:rsidRPr="007E7D12" w:rsidRDefault="00C7487E" w:rsidP="007E7D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определять и формировать цель деятельности на уроке с помощью учителя;</w:t>
      </w:r>
    </w:p>
    <w:p w:rsidR="00C7487E" w:rsidRPr="007E7D12" w:rsidRDefault="00C7487E" w:rsidP="007E7D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проговаривать последовательность действий на уроке;</w:t>
      </w:r>
    </w:p>
    <w:p w:rsidR="00C7487E" w:rsidRPr="007E7D12" w:rsidRDefault="00C7487E" w:rsidP="007E7D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 xml:space="preserve">учиться высказывать своё предположение (версию) на основе работы с иллюстрацией учебника; </w:t>
      </w:r>
    </w:p>
    <w:p w:rsidR="00C7487E" w:rsidRPr="007E7D12" w:rsidRDefault="00C7487E" w:rsidP="007E7D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учиться работать по предложенному учителем плану</w:t>
      </w:r>
    </w:p>
    <w:p w:rsidR="00C7487E" w:rsidRDefault="00C7487E" w:rsidP="007E7D12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E7D12">
        <w:rPr>
          <w:rFonts w:ascii="Times New Roman" w:hAnsi="Times New Roman"/>
          <w:bCs/>
          <w:sz w:val="24"/>
          <w:szCs w:val="24"/>
          <w:lang w:eastAsia="ru-RU"/>
        </w:rPr>
        <w:t>Обучающийся получит возможность для формирования следующих</w:t>
      </w:r>
      <w:r w:rsidRPr="007E7D1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познавательных УУД :</w:t>
      </w:r>
    </w:p>
    <w:p w:rsidR="00C7487E" w:rsidRPr="007E7D12" w:rsidRDefault="00C7487E" w:rsidP="007E7D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 xml:space="preserve">ориентироваться в учебнике (на развороте, в оглавлении, в условных обозначениях); </w:t>
      </w:r>
    </w:p>
    <w:p w:rsidR="00C7487E" w:rsidRPr="007E7D12" w:rsidRDefault="00C7487E" w:rsidP="007E7D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находить ответы на вопросы в тексте, иллюстрациях;</w:t>
      </w:r>
    </w:p>
    <w:p w:rsidR="00C7487E" w:rsidRPr="007E7D12" w:rsidRDefault="00C7487E" w:rsidP="007E7D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C7487E" w:rsidRPr="007E7D12" w:rsidRDefault="00C7487E" w:rsidP="007E7D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преобразовывать информацию из одной формы в другую: подробно пересказывать небольшие тексты.</w:t>
      </w:r>
    </w:p>
    <w:p w:rsidR="00C7487E" w:rsidRDefault="00C7487E" w:rsidP="007E7D12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C7487E" w:rsidRPr="007E7D12" w:rsidRDefault="00C7487E" w:rsidP="007E7D12">
      <w:pPr>
        <w:spacing w:before="100" w:beforeAutospacing="1" w:after="100" w:afterAutospacing="1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E7D12">
        <w:rPr>
          <w:rFonts w:ascii="Times New Roman" w:hAnsi="Times New Roman"/>
          <w:b/>
          <w:bCs/>
          <w:i/>
          <w:sz w:val="24"/>
          <w:szCs w:val="24"/>
          <w:lang w:eastAsia="ru-RU"/>
        </w:rPr>
        <w:t>Коммуникативные УУД.</w:t>
      </w:r>
    </w:p>
    <w:p w:rsidR="00C7487E" w:rsidRDefault="00C7487E" w:rsidP="007E7D1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Обучающийся получит возможность для формирования следующих </w:t>
      </w:r>
      <w:r w:rsidRPr="007E7D12">
        <w:rPr>
          <w:rFonts w:ascii="Times New Roman" w:hAnsi="Times New Roman"/>
          <w:b/>
          <w:sz w:val="24"/>
          <w:szCs w:val="24"/>
          <w:lang w:eastAsia="ru-RU"/>
        </w:rPr>
        <w:t>коммуникативных УУД:</w:t>
      </w:r>
    </w:p>
    <w:p w:rsidR="00C7487E" w:rsidRPr="007E7D12" w:rsidRDefault="00C7487E" w:rsidP="007E7D1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C7487E" w:rsidRPr="007E7D12" w:rsidRDefault="00C7487E" w:rsidP="007E7D1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слушать и понимать речь других;</w:t>
      </w:r>
    </w:p>
    <w:p w:rsidR="00C7487E" w:rsidRPr="007E7D12" w:rsidRDefault="00C7487E" w:rsidP="007E7D1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выразительно читать и пересказывать текст;</w:t>
      </w:r>
    </w:p>
    <w:p w:rsidR="00C7487E" w:rsidRPr="007E7D12" w:rsidRDefault="00C7487E" w:rsidP="007E7D1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договариваться с одноклассниками совместно с учителем о правилах поведения и общения и следовать им;</w:t>
      </w:r>
    </w:p>
    <w:p w:rsidR="00C7487E" w:rsidRPr="007E7D12" w:rsidRDefault="00C7487E" w:rsidP="007E7D1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>учиться работать в паре, группе; выполнять различные роли (лидера исполнителя).</w:t>
      </w:r>
    </w:p>
    <w:p w:rsidR="00C7487E" w:rsidRPr="007E7D12" w:rsidRDefault="00C7487E" w:rsidP="007E7D1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результаты.</w:t>
      </w:r>
    </w:p>
    <w:p w:rsidR="00C7487E" w:rsidRDefault="00C7487E" w:rsidP="007E7D1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sz w:val="24"/>
          <w:szCs w:val="24"/>
          <w:lang w:eastAsia="ru-RU"/>
        </w:rPr>
        <w:t xml:space="preserve">Обучающийся получит возможность для формирования следующих </w:t>
      </w:r>
      <w:r>
        <w:rPr>
          <w:rFonts w:ascii="Times New Roman" w:hAnsi="Times New Roman"/>
          <w:b/>
          <w:sz w:val="24"/>
          <w:szCs w:val="24"/>
          <w:lang w:eastAsia="ru-RU"/>
        </w:rPr>
        <w:t>предметных результатов</w:t>
      </w:r>
      <w:r w:rsidRPr="007E7D12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распознавать слова, обозначающие предметы традиционного русского быта (дом, одежда), понимать значение устаревших слов по указанной тематике; 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использовать словарные статьи для определения лексического значения слова; 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понимать значение русских пословиц и поговорок, связанных с изученными темами; 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произносить слова с правильным ударением (в рамках изученного); 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осознавать смыслоразличительную роль ударения; 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различать этикетные формы обращения в официальной и неофициальной речевой ситуации; 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владеть правилами корректного речевого поведения в ходе диалога; 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владеть различными приемами слушания научно-познавательных и художественных текстов об истории языка и культуре русского народа; </w:t>
      </w:r>
    </w:p>
    <w:p w:rsidR="00C7487E" w:rsidRPr="007E7D12" w:rsidRDefault="00C7487E" w:rsidP="007E7D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E7D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анализировать информацию прочитанного и прослушанного текста: выделять в нем наиболее существенные факты. </w:t>
      </w:r>
    </w:p>
    <w:p w:rsidR="00C7487E" w:rsidRPr="001B28D5" w:rsidRDefault="00C7487E" w:rsidP="001B28D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   </w:t>
      </w:r>
      <w:r w:rsidRPr="001B28D5">
        <w:rPr>
          <w:rFonts w:ascii="Times New Roman" w:hAnsi="Times New Roman"/>
          <w:sz w:val="24"/>
          <w:szCs w:val="24"/>
          <w:lang w:eastAsia="ru-RU"/>
        </w:rPr>
        <w:t xml:space="preserve">В конце первого года изучения курса русского родного языка в начальной школе обучающийся при реализации содержательной линии </w:t>
      </w:r>
      <w:r w:rsidRPr="001B28D5">
        <w:rPr>
          <w:rFonts w:ascii="Times New Roman" w:hAnsi="Times New Roman"/>
          <w:b/>
          <w:i/>
          <w:sz w:val="24"/>
          <w:szCs w:val="24"/>
          <w:lang w:eastAsia="ru-RU"/>
        </w:rPr>
        <w:t>«Русский язык: прошлое и настоящее»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B28D5">
        <w:rPr>
          <w:rFonts w:ascii="Times New Roman" w:hAnsi="Times New Roman"/>
          <w:b/>
          <w:i/>
          <w:color w:val="000000"/>
          <w:sz w:val="24"/>
          <w:szCs w:val="24"/>
        </w:rPr>
        <w:t>получит возможность научиться:</w:t>
      </w:r>
    </w:p>
    <w:p w:rsidR="00C7487E" w:rsidRPr="001B28D5" w:rsidRDefault="00C7487E" w:rsidP="001B28D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распознавать слова, обозначающие предметы традиционного русского быта (дом, одежда), понимать значение устаревших слов по указанной тематике;</w:t>
      </w:r>
    </w:p>
    <w:p w:rsidR="00C7487E" w:rsidRPr="001B28D5" w:rsidRDefault="00C7487E" w:rsidP="001B28D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использовать словарные статьи учебника для определения лексического значения слова;</w:t>
      </w:r>
    </w:p>
    <w:p w:rsidR="00C7487E" w:rsidRPr="001B28D5" w:rsidRDefault="00C7487E" w:rsidP="001B28D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понимать значение русских пословиц и поговорок</w:t>
      </w:r>
      <w:r>
        <w:rPr>
          <w:rFonts w:ascii="Times New Roman" w:hAnsi="Times New Roman"/>
          <w:sz w:val="24"/>
          <w:szCs w:val="24"/>
          <w:lang w:eastAsia="ru-RU"/>
        </w:rPr>
        <w:t>, связанных с изученными темами.</w:t>
      </w:r>
    </w:p>
    <w:p w:rsidR="00C7487E" w:rsidRPr="001B28D5" w:rsidRDefault="00C7487E" w:rsidP="001B28D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При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B28D5">
        <w:rPr>
          <w:rFonts w:ascii="Times New Roman" w:hAnsi="Times New Roman"/>
          <w:sz w:val="24"/>
          <w:szCs w:val="24"/>
          <w:lang w:eastAsia="ru-RU"/>
        </w:rPr>
        <w:t xml:space="preserve"> реализации содержательной </w:t>
      </w:r>
      <w:r w:rsidRPr="001B28D5">
        <w:rPr>
          <w:rFonts w:ascii="Times New Roman" w:hAnsi="Times New Roman"/>
          <w:b/>
          <w:i/>
          <w:sz w:val="24"/>
          <w:szCs w:val="24"/>
          <w:lang w:eastAsia="ru-RU"/>
        </w:rPr>
        <w:t>линии «Язык в действии»</w:t>
      </w:r>
      <w:r w:rsidRPr="001B28D5">
        <w:rPr>
          <w:rFonts w:ascii="Times New Roman" w:hAnsi="Times New Roman"/>
          <w:b/>
          <w:i/>
          <w:color w:val="000000"/>
          <w:sz w:val="24"/>
          <w:szCs w:val="24"/>
        </w:rPr>
        <w:t xml:space="preserve"> получит возможность научиться:</w:t>
      </w:r>
    </w:p>
    <w:p w:rsidR="00C7487E" w:rsidRPr="001B28D5" w:rsidRDefault="00C7487E" w:rsidP="001B28D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произносить слова с правильным ударением (в рамках изученного);</w:t>
      </w:r>
    </w:p>
    <w:p w:rsidR="00C7487E" w:rsidRPr="001B28D5" w:rsidRDefault="00C7487E" w:rsidP="001B28D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осознавать смы</w:t>
      </w:r>
      <w:r>
        <w:rPr>
          <w:rFonts w:ascii="Times New Roman" w:hAnsi="Times New Roman"/>
          <w:sz w:val="24"/>
          <w:szCs w:val="24"/>
          <w:lang w:eastAsia="ru-RU"/>
        </w:rPr>
        <w:t>слоразличительную роль ударения.</w:t>
      </w:r>
    </w:p>
    <w:p w:rsidR="00C7487E" w:rsidRPr="001B28D5" w:rsidRDefault="00C7487E" w:rsidP="001B28D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lastRenderedPageBreak/>
        <w:t>При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B28D5">
        <w:rPr>
          <w:rFonts w:ascii="Times New Roman" w:hAnsi="Times New Roman"/>
          <w:sz w:val="24"/>
          <w:szCs w:val="24"/>
          <w:lang w:eastAsia="ru-RU"/>
        </w:rPr>
        <w:t xml:space="preserve"> реализации содержательной </w:t>
      </w:r>
      <w:r w:rsidRPr="001B28D5">
        <w:rPr>
          <w:rFonts w:ascii="Times New Roman" w:hAnsi="Times New Roman"/>
          <w:b/>
          <w:i/>
          <w:sz w:val="24"/>
          <w:szCs w:val="24"/>
          <w:lang w:eastAsia="ru-RU"/>
        </w:rPr>
        <w:t>линии «Секреты речи и текста»</w:t>
      </w:r>
      <w:r w:rsidRPr="001B28D5">
        <w:rPr>
          <w:rFonts w:ascii="Times New Roman" w:hAnsi="Times New Roman"/>
          <w:b/>
          <w:i/>
          <w:color w:val="000000"/>
          <w:sz w:val="24"/>
          <w:szCs w:val="24"/>
        </w:rPr>
        <w:t xml:space="preserve"> получит возможность научиться:</w:t>
      </w:r>
    </w:p>
    <w:p w:rsidR="00C7487E" w:rsidRPr="001B28D5" w:rsidRDefault="00C7487E" w:rsidP="001B28D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различать этикетные формы обращения в официальной и неофициальной речевой ситуации;</w:t>
      </w:r>
    </w:p>
    <w:p w:rsidR="00C7487E" w:rsidRPr="001B28D5" w:rsidRDefault="00C7487E" w:rsidP="001B28D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владеть правилами корректного речевого поведения в ходе диалога;</w:t>
      </w:r>
    </w:p>
    <w:p w:rsidR="00C7487E" w:rsidRPr="001B28D5" w:rsidRDefault="00C7487E" w:rsidP="001B28D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C7487E" w:rsidRPr="001B28D5" w:rsidRDefault="00C7487E" w:rsidP="001B28D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владеть различными приемами слушания научно-познавательных и художественных текстов об истории языка и культуре русского народа;</w:t>
      </w:r>
    </w:p>
    <w:p w:rsidR="00C7487E" w:rsidRPr="006B2B3F" w:rsidRDefault="00C7487E" w:rsidP="001B28D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28D5">
        <w:rPr>
          <w:rFonts w:ascii="Times New Roman" w:hAnsi="Times New Roman"/>
          <w:sz w:val="24"/>
          <w:szCs w:val="24"/>
          <w:lang w:eastAsia="ru-RU"/>
        </w:rPr>
        <w:t>анализировать информацию прочитанного и прослушанного текста: выделять в нем наиболее существенные факты.</w:t>
      </w:r>
    </w:p>
    <w:p w:rsidR="00C7487E" w:rsidRDefault="00C7487E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487E" w:rsidRDefault="00C7487E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487E" w:rsidRDefault="00C7487E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487E" w:rsidRDefault="00C7487E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487E" w:rsidRDefault="00C7487E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487E" w:rsidRDefault="00C7487E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487E" w:rsidRDefault="00C7487E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487E" w:rsidRDefault="00C7487E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487E" w:rsidRDefault="00C7487E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F59C8" w:rsidRDefault="003F59C8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F59C8" w:rsidRDefault="003F59C8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F59C8" w:rsidRDefault="003F59C8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F59C8" w:rsidRDefault="003F59C8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F59C8" w:rsidRDefault="003F59C8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F59C8" w:rsidRPr="006B2B3F" w:rsidRDefault="003F59C8" w:rsidP="006B2B3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487E" w:rsidRPr="006B2B3F" w:rsidRDefault="00C7487E" w:rsidP="006B2B3F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B2B3F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Содержание учебного предмета «Русский родной язык» в 1 классе</w:t>
      </w:r>
      <w:r>
        <w:rPr>
          <w:rStyle w:val="c1"/>
          <w:rFonts w:ascii="Times New Roman" w:hAnsi="Times New Roman"/>
          <w:sz w:val="24"/>
          <w:szCs w:val="24"/>
        </w:rPr>
        <w:t>.</w:t>
      </w:r>
    </w:p>
    <w:p w:rsidR="00C7487E" w:rsidRDefault="00C7487E" w:rsidP="001B28D5">
      <w:pPr>
        <w:pStyle w:val="aa"/>
        <w:spacing w:line="276" w:lineRule="auto"/>
        <w:jc w:val="both"/>
        <w:rPr>
          <w:rStyle w:val="c1"/>
          <w:rFonts w:ascii="Times New Roman" w:hAnsi="Times New Roman"/>
          <w:b/>
          <w:sz w:val="24"/>
          <w:szCs w:val="24"/>
        </w:rPr>
      </w:pPr>
      <w:r w:rsidRPr="001B28D5">
        <w:rPr>
          <w:rStyle w:val="c1"/>
          <w:rFonts w:ascii="Times New Roman" w:hAnsi="Times New Roman"/>
          <w:b/>
          <w:sz w:val="24"/>
          <w:szCs w:val="24"/>
        </w:rPr>
        <w:t xml:space="preserve">Раздел 1. 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B28D5">
        <w:rPr>
          <w:rStyle w:val="c1"/>
          <w:rFonts w:ascii="Times New Roman" w:hAnsi="Times New Roman"/>
          <w:b/>
          <w:sz w:val="24"/>
          <w:szCs w:val="24"/>
        </w:rPr>
        <w:t>Русский язык: прошлое и настоящее (12 ч.)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Сведения об истории русской письменности: как появились буквы современного русского алфавита.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Особенности оформления книг в Древней Руси: оформление красной строки и заставок.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1B28D5">
        <w:rPr>
          <w:rStyle w:val="c3"/>
          <w:rFonts w:ascii="Times New Roman" w:hAnsi="Times New Roman"/>
          <w:i/>
          <w:sz w:val="24"/>
          <w:szCs w:val="24"/>
        </w:rPr>
        <w:t>Практическая работа.</w:t>
      </w:r>
      <w:r w:rsidRPr="001B28D5">
        <w:rPr>
          <w:rStyle w:val="c1"/>
          <w:rFonts w:ascii="Times New Roman" w:hAnsi="Times New Roman"/>
          <w:i/>
          <w:sz w:val="24"/>
          <w:szCs w:val="24"/>
        </w:rPr>
        <w:t> Оформление буквиц и заставок.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Слова, обозначающие предметы традиционного русского быта: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 xml:space="preserve">1) Дом в старину: что как называлось (изба, терем, хоромы. Горница, светлица, светец, лучина и т.д.). 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2) Как называлось то, во что одевались в старину (кафтан, кушак, рубаха, сарафан, лапти ит.д.).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Имена в малых жанрах фольклора (в пословицах, поговорках, загадках, прибаутках).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1B28D5">
        <w:rPr>
          <w:rStyle w:val="c3"/>
          <w:rFonts w:ascii="Times New Roman" w:hAnsi="Times New Roman"/>
          <w:i/>
          <w:sz w:val="24"/>
          <w:szCs w:val="24"/>
        </w:rPr>
        <w:t>Проектное задание:</w:t>
      </w:r>
      <w:r w:rsidRPr="001B28D5">
        <w:rPr>
          <w:rStyle w:val="c1"/>
          <w:rFonts w:ascii="Times New Roman" w:hAnsi="Times New Roman"/>
          <w:i/>
          <w:sz w:val="24"/>
          <w:szCs w:val="24"/>
        </w:rPr>
        <w:t> Словарь в картинках.</w:t>
      </w:r>
    </w:p>
    <w:p w:rsidR="00C7487E" w:rsidRDefault="00C7487E" w:rsidP="001B28D5">
      <w:pPr>
        <w:pStyle w:val="aa"/>
        <w:spacing w:line="276" w:lineRule="auto"/>
        <w:jc w:val="both"/>
        <w:rPr>
          <w:rStyle w:val="c1"/>
          <w:rFonts w:ascii="Times New Roman" w:hAnsi="Times New Roman"/>
          <w:b/>
          <w:sz w:val="24"/>
          <w:szCs w:val="24"/>
        </w:rPr>
      </w:pPr>
      <w:r w:rsidRPr="001B28D5">
        <w:rPr>
          <w:rStyle w:val="c1"/>
          <w:rFonts w:ascii="Times New Roman" w:hAnsi="Times New Roman"/>
          <w:b/>
          <w:sz w:val="24"/>
          <w:szCs w:val="24"/>
        </w:rPr>
        <w:t>Раздел 2.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B28D5">
        <w:rPr>
          <w:rStyle w:val="c1"/>
          <w:rFonts w:ascii="Times New Roman" w:hAnsi="Times New Roman"/>
          <w:b/>
          <w:sz w:val="24"/>
          <w:szCs w:val="24"/>
        </w:rPr>
        <w:t xml:space="preserve"> Язык в действии (10 ч.)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Как нельзя произносить слова (пропедевтическая работа по предупреждению ошибок в произношении слов).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Смыслоразличительная роль ударения.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Звукопись в стихотворном художественном тексте.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Наблюдение за сочетаемостью слов (пропедевтическая работа по предупреждению ошибок в сочетаемости слов).</w:t>
      </w:r>
    </w:p>
    <w:p w:rsidR="00C7487E" w:rsidRDefault="00C7487E" w:rsidP="001B28D5">
      <w:pPr>
        <w:pStyle w:val="aa"/>
        <w:spacing w:line="276" w:lineRule="auto"/>
        <w:jc w:val="both"/>
        <w:rPr>
          <w:rStyle w:val="c1"/>
          <w:rFonts w:ascii="Times New Roman" w:hAnsi="Times New Roman"/>
          <w:b/>
          <w:sz w:val="24"/>
          <w:szCs w:val="24"/>
        </w:rPr>
      </w:pPr>
      <w:r w:rsidRPr="001B28D5">
        <w:rPr>
          <w:rStyle w:val="c1"/>
          <w:rFonts w:ascii="Times New Roman" w:hAnsi="Times New Roman"/>
          <w:b/>
          <w:sz w:val="24"/>
          <w:szCs w:val="24"/>
        </w:rPr>
        <w:t xml:space="preserve">Раздел 3. </w:t>
      </w:r>
    </w:p>
    <w:p w:rsidR="00C7487E" w:rsidRPr="001B28D5" w:rsidRDefault="00C7487E" w:rsidP="001B28D5">
      <w:pPr>
        <w:pStyle w:val="aa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B28D5">
        <w:rPr>
          <w:rStyle w:val="c1"/>
          <w:rFonts w:ascii="Times New Roman" w:hAnsi="Times New Roman"/>
          <w:b/>
          <w:sz w:val="24"/>
          <w:szCs w:val="24"/>
        </w:rPr>
        <w:t>Секреты речи и текста (9 ч.)</w:t>
      </w:r>
    </w:p>
    <w:p w:rsidR="00C7487E" w:rsidRPr="006B2B3F" w:rsidRDefault="00C7487E" w:rsidP="00BC647E">
      <w:pPr>
        <w:pStyle w:val="a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B28D5">
        <w:rPr>
          <w:rStyle w:val="c1"/>
          <w:rFonts w:ascii="Times New Roman" w:hAnsi="Times New Roman"/>
          <w:sz w:val="24"/>
          <w:szCs w:val="24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(Как вежливо попросить? Как похвалить товарища? Как правильно поблагодарить?). Цели и виды вопросов (вопрос-уточнение, вопрос как запрос на новое содержание).</w:t>
      </w:r>
    </w:p>
    <w:p w:rsidR="00C7487E" w:rsidRDefault="00C7487E" w:rsidP="000A4F3F">
      <w:pPr>
        <w:rPr>
          <w:rFonts w:ascii="Times New Roman" w:hAnsi="Times New Roman"/>
          <w:b/>
          <w:sz w:val="28"/>
          <w:szCs w:val="28"/>
        </w:rPr>
      </w:pPr>
    </w:p>
    <w:p w:rsidR="003F59C8" w:rsidRDefault="003F59C8" w:rsidP="000A4F3F">
      <w:pPr>
        <w:rPr>
          <w:rFonts w:ascii="Times New Roman" w:hAnsi="Times New Roman"/>
          <w:b/>
          <w:sz w:val="28"/>
          <w:szCs w:val="28"/>
        </w:rPr>
      </w:pPr>
    </w:p>
    <w:p w:rsidR="003F59C8" w:rsidRDefault="003F59C8" w:rsidP="000A4F3F">
      <w:pPr>
        <w:rPr>
          <w:rFonts w:ascii="Times New Roman" w:hAnsi="Times New Roman"/>
          <w:b/>
          <w:sz w:val="28"/>
          <w:szCs w:val="28"/>
        </w:rPr>
      </w:pPr>
    </w:p>
    <w:p w:rsidR="003F59C8" w:rsidRDefault="003F59C8" w:rsidP="000A4F3F">
      <w:pPr>
        <w:rPr>
          <w:rFonts w:ascii="Times New Roman" w:hAnsi="Times New Roman"/>
          <w:b/>
          <w:sz w:val="28"/>
          <w:szCs w:val="28"/>
        </w:rPr>
      </w:pPr>
    </w:p>
    <w:p w:rsidR="00C7487E" w:rsidRPr="00055DE9" w:rsidRDefault="00C7487E" w:rsidP="0029009B">
      <w:pPr>
        <w:jc w:val="center"/>
        <w:rPr>
          <w:rFonts w:ascii="Times New Roman" w:hAnsi="Times New Roman"/>
          <w:b/>
          <w:sz w:val="28"/>
          <w:szCs w:val="28"/>
        </w:rPr>
      </w:pPr>
      <w:r w:rsidRPr="006B2B3F">
        <w:rPr>
          <w:rFonts w:ascii="Times New Roman" w:hAnsi="Times New Roman"/>
          <w:b/>
          <w:sz w:val="28"/>
          <w:szCs w:val="28"/>
        </w:rPr>
        <w:lastRenderedPageBreak/>
        <w:t>Календарно - тематическое планирование</w:t>
      </w:r>
    </w:p>
    <w:tbl>
      <w:tblPr>
        <w:tblpPr w:leftFromText="180" w:rightFromText="180" w:vertAnchor="text" w:tblpY="1"/>
        <w:tblOverlap w:val="never"/>
        <w:tblW w:w="13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10588"/>
        <w:gridCol w:w="1501"/>
        <w:gridCol w:w="1222"/>
      </w:tblGrid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уроков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Общение 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Вежливые слова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Как люди приветствуют друг друга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Спрашиваем и отвечаем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Выделяем голосом важные слова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Логическое ударение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Где поставить ударение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Смыслоразличительная роль ударения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Как сочетаются слова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01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Книги древней Руси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58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Буквы современного русского алфавита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60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Слова, обозначающие предметы русского быта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54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Дом в старину: что и как называлось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70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 что одевались в старину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1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 что одевались в старину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5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Сравниваем тексты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15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588" w:type="dxa"/>
          </w:tcPr>
          <w:p w:rsidR="00C7487E" w:rsidRPr="00333A82" w:rsidRDefault="00C7487E" w:rsidP="00333A8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7487E" w:rsidRPr="00777D65" w:rsidRDefault="00C7487E" w:rsidP="00777D65"/>
    <w:p w:rsidR="00C7487E" w:rsidRDefault="00C7487E" w:rsidP="0029009B">
      <w:pPr>
        <w:rPr>
          <w:rFonts w:ascii="Times New Roman" w:hAnsi="Times New Roman"/>
          <w:b/>
          <w:sz w:val="28"/>
          <w:szCs w:val="28"/>
        </w:rPr>
      </w:pPr>
    </w:p>
    <w:p w:rsidR="00C7487E" w:rsidRDefault="00C7487E" w:rsidP="0029009B">
      <w:pPr>
        <w:rPr>
          <w:rFonts w:ascii="Times New Roman" w:hAnsi="Times New Roman"/>
          <w:b/>
          <w:sz w:val="28"/>
          <w:szCs w:val="28"/>
        </w:rPr>
      </w:pPr>
    </w:p>
    <w:p w:rsidR="00C7487E" w:rsidRPr="003F59C8" w:rsidRDefault="00C7487E" w:rsidP="003F59C8">
      <w:r>
        <w:rPr>
          <w:rFonts w:ascii="Times New Roman" w:hAnsi="Times New Roman"/>
          <w:b/>
          <w:sz w:val="28"/>
          <w:szCs w:val="28"/>
        </w:rPr>
        <w:br w:type="textWrapping" w:clear="all"/>
      </w:r>
    </w:p>
    <w:p w:rsidR="00C7487E" w:rsidRPr="00E15451" w:rsidRDefault="003F59C8" w:rsidP="000A4F3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Родной </w:t>
      </w:r>
      <w:r w:rsidR="00C7487E" w:rsidRPr="00E15451">
        <w:rPr>
          <w:rFonts w:ascii="Times New Roman" w:hAnsi="Times New Roman"/>
          <w:b/>
          <w:sz w:val="28"/>
          <w:szCs w:val="28"/>
        </w:rPr>
        <w:t>язык русский</w:t>
      </w: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-38"/>
        <w:tblOverlap w:val="never"/>
        <w:tblW w:w="13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10567"/>
        <w:gridCol w:w="1501"/>
        <w:gridCol w:w="1243"/>
      </w:tblGrid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уроков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7487E" w:rsidRPr="00333A82" w:rsidTr="00E15451">
        <w:trPr>
          <w:gridAfter w:val="3"/>
          <w:wAfter w:w="13311" w:type="dxa"/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Устная и письменная речь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Вежливые слова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Зачем людям имена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Спрашиваем и отвечаем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Логическое ударение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Как можно играть звуками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Ударный слог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Смыслоразличительная роль ударения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4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Как сочетаются слова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37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История русской письменности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6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 работа «Оформление буквиц и заставок»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54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Слова, обозначающие предметы русского быта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70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Дом в старину: что и как называлось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1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 что одевались в старину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556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 что одевались в старину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87E" w:rsidRPr="00333A82" w:rsidTr="00E15451">
        <w:trPr>
          <w:trHeight w:val="415"/>
        </w:trPr>
        <w:tc>
          <w:tcPr>
            <w:tcW w:w="539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567" w:type="dxa"/>
          </w:tcPr>
          <w:p w:rsidR="00C7487E" w:rsidRPr="00333A82" w:rsidRDefault="00C7487E" w:rsidP="00333A8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501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3A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3" w:type="dxa"/>
          </w:tcPr>
          <w:p w:rsidR="00C7487E" w:rsidRPr="00333A82" w:rsidRDefault="00C7487E" w:rsidP="0033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Default="00C7487E" w:rsidP="009770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487E" w:rsidRPr="006B2B3F" w:rsidRDefault="00C7487E" w:rsidP="006B2B3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textWrapping" w:clear="all"/>
      </w:r>
    </w:p>
    <w:p w:rsidR="00C7487E" w:rsidRDefault="00C7487E"/>
    <w:sectPr w:rsidR="00C7487E" w:rsidSect="000A4F3F">
      <w:footerReference w:type="even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87" w:rsidRDefault="00CB3E87">
      <w:r>
        <w:separator/>
      </w:r>
    </w:p>
  </w:endnote>
  <w:endnote w:type="continuationSeparator" w:id="0">
    <w:p w:rsidR="00CB3E87" w:rsidRDefault="00CB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87E" w:rsidRDefault="00C7487E" w:rsidP="001E0087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C7487E" w:rsidRDefault="00C7487E" w:rsidP="00E15451">
    <w:pPr>
      <w:pStyle w:val="af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87E" w:rsidRDefault="00C7487E" w:rsidP="001E0087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9717B6">
      <w:rPr>
        <w:rStyle w:val="afa"/>
        <w:noProof/>
      </w:rPr>
      <w:t>2</w:t>
    </w:r>
    <w:r>
      <w:rPr>
        <w:rStyle w:val="afa"/>
      </w:rPr>
      <w:fldChar w:fldCharType="end"/>
    </w:r>
  </w:p>
  <w:p w:rsidR="00C7487E" w:rsidRDefault="00C7487E" w:rsidP="00E15451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87" w:rsidRDefault="00CB3E87">
      <w:r>
        <w:separator/>
      </w:r>
    </w:p>
  </w:footnote>
  <w:footnote w:type="continuationSeparator" w:id="0">
    <w:p w:rsidR="00CB3E87" w:rsidRDefault="00CB3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86071D"/>
    <w:multiLevelType w:val="multilevel"/>
    <w:tmpl w:val="2C98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191CF5"/>
    <w:multiLevelType w:val="multilevel"/>
    <w:tmpl w:val="14BE0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14388"/>
    <w:multiLevelType w:val="hybridMultilevel"/>
    <w:tmpl w:val="DEC25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6E15B6"/>
    <w:multiLevelType w:val="multilevel"/>
    <w:tmpl w:val="0E50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1D14D1"/>
    <w:multiLevelType w:val="multilevel"/>
    <w:tmpl w:val="9366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B85177"/>
    <w:multiLevelType w:val="multilevel"/>
    <w:tmpl w:val="F664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293E66"/>
    <w:multiLevelType w:val="hybridMultilevel"/>
    <w:tmpl w:val="164A6B44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5F21721"/>
    <w:multiLevelType w:val="multilevel"/>
    <w:tmpl w:val="2716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D05A72"/>
    <w:multiLevelType w:val="multilevel"/>
    <w:tmpl w:val="159E9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4860D6"/>
    <w:multiLevelType w:val="multilevel"/>
    <w:tmpl w:val="80887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5C0FCD"/>
    <w:multiLevelType w:val="multilevel"/>
    <w:tmpl w:val="B2608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4172AF"/>
    <w:multiLevelType w:val="multilevel"/>
    <w:tmpl w:val="E05E2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0B5739"/>
    <w:multiLevelType w:val="multilevel"/>
    <w:tmpl w:val="B67C3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8864A0"/>
    <w:multiLevelType w:val="hybridMultilevel"/>
    <w:tmpl w:val="4F82B83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F40C82"/>
    <w:multiLevelType w:val="hybridMultilevel"/>
    <w:tmpl w:val="F2BEE8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312511B"/>
    <w:multiLevelType w:val="hybridMultilevel"/>
    <w:tmpl w:val="279CFD2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4B9404A"/>
    <w:multiLevelType w:val="multilevel"/>
    <w:tmpl w:val="2680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1E254C"/>
    <w:multiLevelType w:val="multilevel"/>
    <w:tmpl w:val="16D08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9213DD"/>
    <w:multiLevelType w:val="hybridMultilevel"/>
    <w:tmpl w:val="603EC456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8"/>
  </w:num>
  <w:num w:numId="8">
    <w:abstractNumId w:val="5"/>
  </w:num>
  <w:num w:numId="9">
    <w:abstractNumId w:val="8"/>
  </w:num>
  <w:num w:numId="10">
    <w:abstractNumId w:val="11"/>
  </w:num>
  <w:num w:numId="11">
    <w:abstractNumId w:val="15"/>
  </w:num>
  <w:num w:numId="12">
    <w:abstractNumId w:val="0"/>
  </w:num>
  <w:num w:numId="13">
    <w:abstractNumId w:val="13"/>
  </w:num>
  <w:num w:numId="14">
    <w:abstractNumId w:val="1"/>
  </w:num>
  <w:num w:numId="15">
    <w:abstractNumId w:val="12"/>
  </w:num>
  <w:num w:numId="16">
    <w:abstractNumId w:val="17"/>
  </w:num>
  <w:num w:numId="17">
    <w:abstractNumId w:val="2"/>
  </w:num>
  <w:num w:numId="18">
    <w:abstractNumId w:val="10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B3F"/>
    <w:rsid w:val="00013846"/>
    <w:rsid w:val="00055DE9"/>
    <w:rsid w:val="00061CF3"/>
    <w:rsid w:val="000A4F3F"/>
    <w:rsid w:val="001B28D5"/>
    <w:rsid w:val="001D417A"/>
    <w:rsid w:val="001E0087"/>
    <w:rsid w:val="001F01BC"/>
    <w:rsid w:val="0023167B"/>
    <w:rsid w:val="00233434"/>
    <w:rsid w:val="0023738B"/>
    <w:rsid w:val="0028118F"/>
    <w:rsid w:val="00284E10"/>
    <w:rsid w:val="0029009B"/>
    <w:rsid w:val="00304D97"/>
    <w:rsid w:val="00333A82"/>
    <w:rsid w:val="003F59C8"/>
    <w:rsid w:val="00481214"/>
    <w:rsid w:val="004A1BD8"/>
    <w:rsid w:val="00590A1D"/>
    <w:rsid w:val="005D65ED"/>
    <w:rsid w:val="00651FD7"/>
    <w:rsid w:val="006B2B3F"/>
    <w:rsid w:val="00744637"/>
    <w:rsid w:val="00777D65"/>
    <w:rsid w:val="007C7372"/>
    <w:rsid w:val="007E7D12"/>
    <w:rsid w:val="008A57D4"/>
    <w:rsid w:val="008B22DA"/>
    <w:rsid w:val="008E6934"/>
    <w:rsid w:val="009717B6"/>
    <w:rsid w:val="009770BD"/>
    <w:rsid w:val="009C60F4"/>
    <w:rsid w:val="00A338C0"/>
    <w:rsid w:val="00A4070E"/>
    <w:rsid w:val="00A95BB7"/>
    <w:rsid w:val="00B7678F"/>
    <w:rsid w:val="00B83271"/>
    <w:rsid w:val="00BC647E"/>
    <w:rsid w:val="00C362E8"/>
    <w:rsid w:val="00C40938"/>
    <w:rsid w:val="00C7487E"/>
    <w:rsid w:val="00CB3E87"/>
    <w:rsid w:val="00D654F2"/>
    <w:rsid w:val="00D75EAC"/>
    <w:rsid w:val="00E15451"/>
    <w:rsid w:val="00F21260"/>
    <w:rsid w:val="00F43B43"/>
    <w:rsid w:val="00FF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1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0A1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90A1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90A1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590A1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590A1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90A1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590A1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590A1D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90A1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0A1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590A1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590A1D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590A1D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590A1D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590A1D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590A1D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590A1D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590A1D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590A1D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590A1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590A1D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590A1D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590A1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99"/>
    <w:qFormat/>
    <w:rsid w:val="00590A1D"/>
    <w:rPr>
      <w:rFonts w:cs="Times New Roman"/>
      <w:b/>
      <w:bCs/>
    </w:rPr>
  </w:style>
  <w:style w:type="character" w:styleId="a9">
    <w:name w:val="Emphasis"/>
    <w:uiPriority w:val="99"/>
    <w:qFormat/>
    <w:rsid w:val="00590A1D"/>
    <w:rPr>
      <w:rFonts w:cs="Times New Roman"/>
      <w:i/>
      <w:iCs/>
    </w:rPr>
  </w:style>
  <w:style w:type="paragraph" w:styleId="aa">
    <w:name w:val="No Spacing"/>
    <w:uiPriority w:val="99"/>
    <w:qFormat/>
    <w:rsid w:val="00590A1D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590A1D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590A1D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590A1D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590A1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99"/>
    <w:locked/>
    <w:rsid w:val="00590A1D"/>
    <w:rPr>
      <w:rFonts w:cs="Times New Roman"/>
      <w:b/>
      <w:bCs/>
      <w:i/>
      <w:iCs/>
      <w:color w:val="4F81BD"/>
    </w:rPr>
  </w:style>
  <w:style w:type="character" w:styleId="ae">
    <w:name w:val="Subtle Emphasis"/>
    <w:uiPriority w:val="99"/>
    <w:qFormat/>
    <w:rsid w:val="00590A1D"/>
    <w:rPr>
      <w:rFonts w:cs="Times New Roman"/>
      <w:i/>
      <w:iCs/>
      <w:color w:val="808080"/>
    </w:rPr>
  </w:style>
  <w:style w:type="character" w:styleId="af">
    <w:name w:val="Intense Emphasis"/>
    <w:uiPriority w:val="99"/>
    <w:qFormat/>
    <w:rsid w:val="00590A1D"/>
    <w:rPr>
      <w:rFonts w:cs="Times New Roman"/>
      <w:b/>
      <w:bCs/>
      <w:i/>
      <w:iCs/>
      <w:color w:val="4F81BD"/>
    </w:rPr>
  </w:style>
  <w:style w:type="character" w:styleId="af0">
    <w:name w:val="Subtle Reference"/>
    <w:uiPriority w:val="99"/>
    <w:qFormat/>
    <w:rsid w:val="00590A1D"/>
    <w:rPr>
      <w:rFonts w:cs="Times New Roman"/>
      <w:smallCaps/>
      <w:color w:val="C0504D"/>
      <w:u w:val="single"/>
    </w:rPr>
  </w:style>
  <w:style w:type="character" w:styleId="af1">
    <w:name w:val="Intense Reference"/>
    <w:uiPriority w:val="99"/>
    <w:qFormat/>
    <w:rsid w:val="00590A1D"/>
    <w:rPr>
      <w:rFonts w:cs="Times New Roman"/>
      <w:b/>
      <w:bCs/>
      <w:smallCaps/>
      <w:color w:val="C0504D"/>
      <w:spacing w:val="5"/>
      <w:u w:val="single"/>
    </w:rPr>
  </w:style>
  <w:style w:type="character" w:styleId="af2">
    <w:name w:val="Book Title"/>
    <w:uiPriority w:val="99"/>
    <w:qFormat/>
    <w:rsid w:val="00590A1D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590A1D"/>
    <w:pPr>
      <w:outlineLvl w:val="9"/>
    </w:pPr>
  </w:style>
  <w:style w:type="table" w:styleId="af4">
    <w:name w:val="Table Grid"/>
    <w:basedOn w:val="a1"/>
    <w:uiPriority w:val="99"/>
    <w:rsid w:val="006B2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semiHidden/>
    <w:rsid w:val="00F212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1B2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1B28D5"/>
    <w:rPr>
      <w:rFonts w:cs="Times New Roman"/>
    </w:rPr>
  </w:style>
  <w:style w:type="paragraph" w:customStyle="1" w:styleId="c28">
    <w:name w:val="c28"/>
    <w:basedOn w:val="a"/>
    <w:uiPriority w:val="99"/>
    <w:rsid w:val="001B2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1B28D5"/>
    <w:rPr>
      <w:rFonts w:cs="Times New Roman"/>
    </w:rPr>
  </w:style>
  <w:style w:type="paragraph" w:customStyle="1" w:styleId="c7">
    <w:name w:val="c7"/>
    <w:basedOn w:val="a"/>
    <w:uiPriority w:val="99"/>
    <w:rsid w:val="00A95B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A95BB7"/>
    <w:rPr>
      <w:rFonts w:cs="Times New Roman"/>
    </w:rPr>
  </w:style>
  <w:style w:type="character" w:customStyle="1" w:styleId="c12">
    <w:name w:val="c12"/>
    <w:uiPriority w:val="99"/>
    <w:rsid w:val="00A95BB7"/>
    <w:rPr>
      <w:rFonts w:cs="Times New Roman"/>
    </w:rPr>
  </w:style>
  <w:style w:type="character" w:customStyle="1" w:styleId="c2">
    <w:name w:val="c2"/>
    <w:uiPriority w:val="99"/>
    <w:rsid w:val="00A95BB7"/>
    <w:rPr>
      <w:rFonts w:cs="Times New Roman"/>
    </w:rPr>
  </w:style>
  <w:style w:type="paragraph" w:styleId="af6">
    <w:name w:val="Balloon Text"/>
    <w:basedOn w:val="a"/>
    <w:link w:val="af7"/>
    <w:uiPriority w:val="99"/>
    <w:semiHidden/>
    <w:rsid w:val="00777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777D65"/>
    <w:rPr>
      <w:rFonts w:ascii="Tahoma" w:hAnsi="Tahoma" w:cs="Tahoma"/>
      <w:sz w:val="16"/>
      <w:szCs w:val="16"/>
    </w:rPr>
  </w:style>
  <w:style w:type="paragraph" w:styleId="af8">
    <w:name w:val="footer"/>
    <w:basedOn w:val="a"/>
    <w:link w:val="af9"/>
    <w:uiPriority w:val="99"/>
    <w:rsid w:val="00E1545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F7287B"/>
    <w:rPr>
      <w:lang w:eastAsia="en-US"/>
    </w:rPr>
  </w:style>
  <w:style w:type="character" w:styleId="afa">
    <w:name w:val="page number"/>
    <w:uiPriority w:val="99"/>
    <w:rsid w:val="00E1545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5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11</Pages>
  <Words>1665</Words>
  <Characters>9497</Characters>
  <Application>Microsoft Office Word</Application>
  <DocSecurity>0</DocSecurity>
  <Lines>79</Lines>
  <Paragraphs>22</Paragraphs>
  <ScaleCrop>false</ScaleCrop>
  <Company/>
  <LinksUpToDate>false</LinksUpToDate>
  <CharactersWithSpaces>11140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HP</cp:lastModifiedBy>
  <cp:revision>16</cp:revision>
  <cp:lastPrinted>2019-11-17T11:40:00Z</cp:lastPrinted>
  <dcterms:created xsi:type="dcterms:W3CDTF">2019-07-08T09:35:00Z</dcterms:created>
  <dcterms:modified xsi:type="dcterms:W3CDTF">2021-10-19T01:52:00Z</dcterms:modified>
</cp:coreProperties>
</file>